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AC5C5" w14:textId="52256B2E" w:rsidR="00E14986" w:rsidRPr="00732312" w:rsidRDefault="00E14986" w:rsidP="00E14986">
      <w:pPr>
        <w:jc w:val="center"/>
        <w:rPr>
          <w:rFonts w:ascii="Proxima Nova Rg" w:hAnsi="Proxima Nova Rg"/>
          <w:b/>
          <w:bCs/>
          <w:sz w:val="32"/>
          <w:szCs w:val="32"/>
        </w:rPr>
      </w:pPr>
      <w:r w:rsidRPr="00732312">
        <w:rPr>
          <w:rFonts w:ascii="Proxima Nova Rg" w:hAnsi="Proxima Nova Rg"/>
          <w:b/>
          <w:bCs/>
          <w:sz w:val="32"/>
          <w:szCs w:val="32"/>
        </w:rPr>
        <w:t>Chaves County Health Council</w:t>
      </w:r>
    </w:p>
    <w:p w14:paraId="169E69E0" w14:textId="1C2F4767" w:rsidR="00E14986" w:rsidRPr="00732312" w:rsidRDefault="00E14986" w:rsidP="00E14986">
      <w:pPr>
        <w:jc w:val="center"/>
        <w:rPr>
          <w:rFonts w:ascii="Proxima Nova Rg" w:hAnsi="Proxima Nova Rg"/>
          <w:b/>
          <w:bCs/>
        </w:rPr>
      </w:pPr>
      <w:r w:rsidRPr="00732312">
        <w:rPr>
          <w:rFonts w:ascii="Proxima Nova Rg" w:hAnsi="Proxima Nova Rg"/>
          <w:b/>
          <w:bCs/>
        </w:rPr>
        <w:t>CODE OF ETHICS CONFIDENTIALITY</w:t>
      </w:r>
    </w:p>
    <w:p w14:paraId="274A2A55" w14:textId="655EFDB9" w:rsidR="00E14986" w:rsidRPr="00732312" w:rsidRDefault="00E14986">
      <w:pPr>
        <w:rPr>
          <w:rFonts w:ascii="Proxima Nova Rg" w:hAnsi="Proxima Nova Rg"/>
        </w:rPr>
      </w:pPr>
      <w:r w:rsidRPr="00732312">
        <w:rPr>
          <w:rFonts w:ascii="Proxima Nova Rg" w:hAnsi="Proxima Nova Rg"/>
        </w:rPr>
        <w:t xml:space="preserve">Confidential information about constituents (donors and non-donors), as well as confidential information about CCHC, in the oral form or in electronic, magnetic, or print media is protected so that the relationship of trust between the constituent and the organization is upheld.  All constituents have the right to review his/her profile at any time.  In addition, no staff member or volunteer shall sell, release or provide the CCHC constituent list or information contained within the list and/or database to anyone for external purposes without prior approval of the Chairman of the Board. </w:t>
      </w:r>
    </w:p>
    <w:p w14:paraId="2F11C6BC" w14:textId="77777777" w:rsidR="00E14986" w:rsidRPr="00732312" w:rsidRDefault="00E14986">
      <w:pPr>
        <w:rPr>
          <w:rFonts w:ascii="Proxima Nova Rg" w:hAnsi="Proxima Nova Rg"/>
        </w:rPr>
      </w:pPr>
      <w:r w:rsidRPr="00732312">
        <w:rPr>
          <w:rFonts w:ascii="Proxima Nova Rg" w:hAnsi="Proxima Nova Rg"/>
        </w:rPr>
        <w:t xml:space="preserve">ACCURACY Prospect researchers shall record all data accurately.  Such information shall include the source(s).  Analysis and products of data analysis should be without personal prejudices or biases. </w:t>
      </w:r>
    </w:p>
    <w:p w14:paraId="5AFA772D" w14:textId="77777777" w:rsidR="00E14986" w:rsidRPr="00732312" w:rsidRDefault="00E14986">
      <w:pPr>
        <w:rPr>
          <w:rFonts w:ascii="Proxima Nova Rg" w:hAnsi="Proxima Nova Rg"/>
        </w:rPr>
      </w:pPr>
      <w:r w:rsidRPr="00732312">
        <w:rPr>
          <w:rFonts w:ascii="Proxima Nova Rg" w:hAnsi="Proxima Nova Rg"/>
        </w:rPr>
        <w:t xml:space="preserve">RELEVANCE All staff and volunteers shall seek and record only information that is relevant and appropriate to the fundraising effort of CCHC. </w:t>
      </w:r>
    </w:p>
    <w:p w14:paraId="7A9B11BC" w14:textId="77777777" w:rsidR="00E14986" w:rsidRPr="00732312" w:rsidRDefault="00E14986">
      <w:pPr>
        <w:rPr>
          <w:rFonts w:ascii="Proxima Nova Rg" w:hAnsi="Proxima Nova Rg"/>
        </w:rPr>
      </w:pPr>
      <w:r w:rsidRPr="00732312">
        <w:rPr>
          <w:rFonts w:ascii="Proxima Nova Rg" w:hAnsi="Proxima Nova Rg"/>
        </w:rPr>
        <w:t xml:space="preserve">ACCOUNTABILITY All staff and volunteers shall accept responsibility for their actions and shall be accountable to the profession of development, CCHC, and to the constituents who place their trust in prospect researchers and/or staff. </w:t>
      </w:r>
    </w:p>
    <w:p w14:paraId="05CA5FBA" w14:textId="77777777" w:rsidR="00E14986" w:rsidRPr="00732312" w:rsidRDefault="00E14986">
      <w:pPr>
        <w:rPr>
          <w:rFonts w:ascii="Proxima Nova Rg" w:hAnsi="Proxima Nova Rg"/>
        </w:rPr>
      </w:pPr>
      <w:r w:rsidRPr="00732312">
        <w:rPr>
          <w:rFonts w:ascii="Proxima Nova Rg" w:hAnsi="Proxima Nova Rg"/>
        </w:rPr>
        <w:t xml:space="preserve">HONESTY All staff and volunteers shall be truthful with regard to their identity and purpose and the identity of their organization during the course of their work.   </w:t>
      </w:r>
    </w:p>
    <w:p w14:paraId="560420BE" w14:textId="5686B8AD" w:rsidR="00E14986" w:rsidRPr="00732312" w:rsidRDefault="00E14986">
      <w:pPr>
        <w:rPr>
          <w:rFonts w:ascii="Proxima Nova Rg" w:hAnsi="Proxima Nova Rg"/>
        </w:rPr>
      </w:pPr>
      <w:r w:rsidRPr="00732312">
        <w:rPr>
          <w:rFonts w:ascii="Proxima Nova Rg" w:hAnsi="Proxima Nova Rg"/>
        </w:rPr>
        <w:t xml:space="preserve">PERSONAL GAIN No employee should accept any gratuity for doing his or her job.  It is the responsibility of the employee to avoid soliciting or accepting gratuities, gifts, or favors, other than promotional gifts of nominal value for them or their families or using </w:t>
      </w:r>
      <w:r w:rsidR="00FA6481">
        <w:rPr>
          <w:rFonts w:ascii="Proxima Nova Rg" w:hAnsi="Proxima Nova Rg"/>
        </w:rPr>
        <w:t>CCHC</w:t>
      </w:r>
      <w:r w:rsidRPr="00732312">
        <w:rPr>
          <w:rFonts w:ascii="Proxima Nova Rg" w:hAnsi="Proxima Nova Rg"/>
        </w:rPr>
        <w:t xml:space="preserve"> resources for personal gain. </w:t>
      </w:r>
    </w:p>
    <w:p w14:paraId="1214249F" w14:textId="77777777" w:rsidR="00E14986" w:rsidRPr="00732312" w:rsidRDefault="00E14986">
      <w:pPr>
        <w:rPr>
          <w:rFonts w:ascii="Proxima Nova Rg" w:hAnsi="Proxima Nova Rg"/>
          <w:b/>
          <w:bCs/>
        </w:rPr>
      </w:pPr>
    </w:p>
    <w:p w14:paraId="5150333E" w14:textId="77777777" w:rsidR="00E14986" w:rsidRPr="00732312" w:rsidRDefault="00E14986" w:rsidP="00AB63EC">
      <w:pPr>
        <w:spacing w:after="0"/>
        <w:rPr>
          <w:rFonts w:ascii="Proxima Nova Rg" w:hAnsi="Proxima Nova Rg"/>
          <w:b/>
          <w:bCs/>
        </w:rPr>
      </w:pPr>
      <w:r w:rsidRPr="00732312">
        <w:rPr>
          <w:rFonts w:ascii="Proxima Nova Rg" w:hAnsi="Proxima Nova Rg"/>
          <w:b/>
          <w:bCs/>
        </w:rPr>
        <w:t xml:space="preserve">_____________________________________  </w:t>
      </w:r>
    </w:p>
    <w:p w14:paraId="584A875E" w14:textId="77777777" w:rsidR="00E14986" w:rsidRPr="00732312" w:rsidRDefault="00E14986">
      <w:pPr>
        <w:rPr>
          <w:rFonts w:ascii="Proxima Nova Rg" w:hAnsi="Proxima Nova Rg"/>
          <w:b/>
          <w:bCs/>
        </w:rPr>
      </w:pPr>
      <w:r w:rsidRPr="00732312">
        <w:rPr>
          <w:rFonts w:ascii="Proxima Nova Rg" w:hAnsi="Proxima Nova Rg"/>
          <w:b/>
          <w:bCs/>
        </w:rPr>
        <w:t xml:space="preserve">Signature      </w:t>
      </w:r>
    </w:p>
    <w:p w14:paraId="057F03C2" w14:textId="0838948D" w:rsidR="00E14986" w:rsidRPr="00732312" w:rsidRDefault="00E14986" w:rsidP="00AB63EC">
      <w:pPr>
        <w:spacing w:after="0"/>
        <w:rPr>
          <w:rFonts w:ascii="Proxima Nova Rg" w:hAnsi="Proxima Nova Rg"/>
          <w:b/>
          <w:bCs/>
        </w:rPr>
      </w:pPr>
      <w:r w:rsidRPr="00732312">
        <w:rPr>
          <w:rFonts w:ascii="Proxima Nova Rg" w:hAnsi="Proxima Nova Rg"/>
          <w:b/>
          <w:bCs/>
        </w:rPr>
        <w:t xml:space="preserve">____________________ </w:t>
      </w:r>
    </w:p>
    <w:p w14:paraId="0AFB44BA" w14:textId="7FE3F24A" w:rsidR="00BA7F08" w:rsidRPr="00732312" w:rsidRDefault="00E14986">
      <w:pPr>
        <w:rPr>
          <w:rFonts w:ascii="Proxima Nova Rg" w:hAnsi="Proxima Nova Rg"/>
          <w:b/>
          <w:bCs/>
        </w:rPr>
      </w:pPr>
      <w:r w:rsidRPr="00732312">
        <w:rPr>
          <w:rFonts w:ascii="Proxima Nova Rg" w:hAnsi="Proxima Nova Rg"/>
          <w:b/>
          <w:bCs/>
        </w:rPr>
        <w:t xml:space="preserve">Date </w:t>
      </w:r>
    </w:p>
    <w:sectPr w:rsidR="00BA7F08" w:rsidRPr="0073231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7D42" w14:textId="77777777" w:rsidR="00421709" w:rsidRDefault="00421709" w:rsidP="00E14986">
      <w:pPr>
        <w:spacing w:after="0" w:line="240" w:lineRule="auto"/>
      </w:pPr>
      <w:r>
        <w:separator/>
      </w:r>
    </w:p>
  </w:endnote>
  <w:endnote w:type="continuationSeparator" w:id="0">
    <w:p w14:paraId="0484F7C1" w14:textId="77777777" w:rsidR="00421709" w:rsidRDefault="00421709" w:rsidP="00E1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6AC8" w14:textId="3BA2A596" w:rsidR="00E14986" w:rsidRPr="00E14986" w:rsidRDefault="00E14986" w:rsidP="00E14986">
    <w:pPr>
      <w:rPr>
        <w:rFonts w:ascii="Proxima Nova Rg" w:hAnsi="Proxima Nova Rg"/>
      </w:rPr>
    </w:pPr>
    <w:r w:rsidRPr="00E14986">
      <w:rPr>
        <w:rFonts w:ascii="Proxima Nova Rg" w:hAnsi="Proxima Nova Rg"/>
      </w:rPr>
      <w:t xml:space="preserve">Adopted by the </w:t>
    </w:r>
    <w:r>
      <w:rPr>
        <w:rFonts w:ascii="Proxima Nova Rg" w:hAnsi="Proxima Nova Rg"/>
      </w:rPr>
      <w:t>Chaves County Health Council</w:t>
    </w:r>
    <w:r w:rsidRPr="00E14986">
      <w:rPr>
        <w:rFonts w:ascii="Proxima Nova Rg" w:hAnsi="Proxima Nova Rg"/>
      </w:rPr>
      <w:t xml:space="preserve"> Board of Directors on </w:t>
    </w:r>
    <w:r>
      <w:rPr>
        <w:rFonts w:ascii="Proxima Nova Rg" w:hAnsi="Proxima Nova Rg"/>
      </w:rPr>
      <w:t>January 18, 2025</w:t>
    </w:r>
    <w:r w:rsidRPr="00E14986">
      <w:rPr>
        <w:rFonts w:ascii="Proxima Nova Rg" w:hAnsi="Proxima Nova Rg"/>
      </w:rPr>
      <w:t>.</w:t>
    </w:r>
  </w:p>
  <w:p w14:paraId="2C68512A" w14:textId="77777777" w:rsidR="00E14986" w:rsidRDefault="00E14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A71ED" w14:textId="77777777" w:rsidR="00421709" w:rsidRDefault="00421709" w:rsidP="00E14986">
      <w:pPr>
        <w:spacing w:after="0" w:line="240" w:lineRule="auto"/>
      </w:pPr>
      <w:r>
        <w:separator/>
      </w:r>
    </w:p>
  </w:footnote>
  <w:footnote w:type="continuationSeparator" w:id="0">
    <w:p w14:paraId="14FE99A9" w14:textId="77777777" w:rsidR="00421709" w:rsidRDefault="00421709" w:rsidP="00E149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86"/>
    <w:rsid w:val="00135AAA"/>
    <w:rsid w:val="001B3266"/>
    <w:rsid w:val="002979CC"/>
    <w:rsid w:val="00421709"/>
    <w:rsid w:val="0044661C"/>
    <w:rsid w:val="005172AD"/>
    <w:rsid w:val="00732312"/>
    <w:rsid w:val="00AB63EC"/>
    <w:rsid w:val="00BA7F08"/>
    <w:rsid w:val="00E14986"/>
    <w:rsid w:val="00F969A1"/>
    <w:rsid w:val="00FA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BBCF"/>
  <w15:chartTrackingRefBased/>
  <w15:docId w15:val="{D5F95C84-3B05-411F-AF12-22B5F5E5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9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49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49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49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49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49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9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9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9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9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9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9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9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9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9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9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9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986"/>
    <w:rPr>
      <w:rFonts w:eastAsiaTheme="majorEastAsia" w:cstheme="majorBidi"/>
      <w:color w:val="272727" w:themeColor="text1" w:themeTint="D8"/>
    </w:rPr>
  </w:style>
  <w:style w:type="paragraph" w:styleId="Title">
    <w:name w:val="Title"/>
    <w:basedOn w:val="Normal"/>
    <w:next w:val="Normal"/>
    <w:link w:val="TitleChar"/>
    <w:uiPriority w:val="10"/>
    <w:qFormat/>
    <w:rsid w:val="00E14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9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9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9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986"/>
    <w:pPr>
      <w:spacing w:before="160"/>
      <w:jc w:val="center"/>
    </w:pPr>
    <w:rPr>
      <w:i/>
      <w:iCs/>
      <w:color w:val="404040" w:themeColor="text1" w:themeTint="BF"/>
    </w:rPr>
  </w:style>
  <w:style w:type="character" w:customStyle="1" w:styleId="QuoteChar">
    <w:name w:val="Quote Char"/>
    <w:basedOn w:val="DefaultParagraphFont"/>
    <w:link w:val="Quote"/>
    <w:uiPriority w:val="29"/>
    <w:rsid w:val="00E14986"/>
    <w:rPr>
      <w:i/>
      <w:iCs/>
      <w:color w:val="404040" w:themeColor="text1" w:themeTint="BF"/>
    </w:rPr>
  </w:style>
  <w:style w:type="paragraph" w:styleId="ListParagraph">
    <w:name w:val="List Paragraph"/>
    <w:basedOn w:val="Normal"/>
    <w:uiPriority w:val="34"/>
    <w:qFormat/>
    <w:rsid w:val="00E14986"/>
    <w:pPr>
      <w:ind w:left="720"/>
      <w:contextualSpacing/>
    </w:pPr>
  </w:style>
  <w:style w:type="character" w:styleId="IntenseEmphasis">
    <w:name w:val="Intense Emphasis"/>
    <w:basedOn w:val="DefaultParagraphFont"/>
    <w:uiPriority w:val="21"/>
    <w:qFormat/>
    <w:rsid w:val="00E14986"/>
    <w:rPr>
      <w:i/>
      <w:iCs/>
      <w:color w:val="2F5496" w:themeColor="accent1" w:themeShade="BF"/>
    </w:rPr>
  </w:style>
  <w:style w:type="paragraph" w:styleId="IntenseQuote">
    <w:name w:val="Intense Quote"/>
    <w:basedOn w:val="Normal"/>
    <w:next w:val="Normal"/>
    <w:link w:val="IntenseQuoteChar"/>
    <w:uiPriority w:val="30"/>
    <w:qFormat/>
    <w:rsid w:val="00E14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4986"/>
    <w:rPr>
      <w:i/>
      <w:iCs/>
      <w:color w:val="2F5496" w:themeColor="accent1" w:themeShade="BF"/>
    </w:rPr>
  </w:style>
  <w:style w:type="character" w:styleId="IntenseReference">
    <w:name w:val="Intense Reference"/>
    <w:basedOn w:val="DefaultParagraphFont"/>
    <w:uiPriority w:val="32"/>
    <w:qFormat/>
    <w:rsid w:val="00E14986"/>
    <w:rPr>
      <w:b/>
      <w:bCs/>
      <w:smallCaps/>
      <w:color w:val="2F5496" w:themeColor="accent1" w:themeShade="BF"/>
      <w:spacing w:val="5"/>
    </w:rPr>
  </w:style>
  <w:style w:type="paragraph" w:styleId="Header">
    <w:name w:val="header"/>
    <w:basedOn w:val="Normal"/>
    <w:link w:val="HeaderChar"/>
    <w:uiPriority w:val="99"/>
    <w:unhideWhenUsed/>
    <w:rsid w:val="00E1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86"/>
  </w:style>
  <w:style w:type="paragraph" w:styleId="Footer">
    <w:name w:val="footer"/>
    <w:basedOn w:val="Normal"/>
    <w:link w:val="FooterChar"/>
    <w:uiPriority w:val="99"/>
    <w:unhideWhenUsed/>
    <w:rsid w:val="00E1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Moore (coordinator)</dc:creator>
  <cp:keywords/>
  <dc:description/>
  <cp:lastModifiedBy>Kerry Moore (coordinator)</cp:lastModifiedBy>
  <cp:revision>3</cp:revision>
  <cp:lastPrinted>2025-01-15T23:24:00Z</cp:lastPrinted>
  <dcterms:created xsi:type="dcterms:W3CDTF">2025-01-15T21:48:00Z</dcterms:created>
  <dcterms:modified xsi:type="dcterms:W3CDTF">2025-01-22T18:40:00Z</dcterms:modified>
</cp:coreProperties>
</file>